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7BBF">
      <w:pPr>
        <w:jc w:val="center"/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  <w:t>唐山共享智造公共服务平台</w:t>
      </w:r>
    </w:p>
    <w:p w14:paraId="147B17C1">
      <w:pPr>
        <w:jc w:val="center"/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  <w:t>修改记录</w:t>
      </w:r>
    </w:p>
    <w:p w14:paraId="0E2F4BDA">
      <w:pPr>
        <w:jc w:val="center"/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  <w:t>XXXXX公司</w:t>
      </w:r>
    </w:p>
    <w:p w14:paraId="6C2ACEF8">
      <w:pPr>
        <w:jc w:val="center"/>
        <w:rPr>
          <w:rFonts w:hint="eastAsia" w:ascii="阿里巴巴普惠体 R" w:hAnsi="阿里巴巴普惠体 R" w:eastAsia="阿里巴巴普惠体 R" w:cs="阿里巴巴普惠体 R"/>
          <w:b/>
          <w:bCs/>
          <w:sz w:val="44"/>
          <w:szCs w:val="44"/>
          <w:lang w:val="en-US" w:eastAsia="zh-CN"/>
        </w:rPr>
      </w:pPr>
    </w:p>
    <w:p w14:paraId="183380E8">
      <w:pPr>
        <w:jc w:val="left"/>
        <w:rPr>
          <w:rFonts w:hint="eastAsia" w:ascii="阿里巴巴普惠体 R" w:hAnsi="阿里巴巴普惠体 R" w:eastAsia="阿里巴巴普惠体 R" w:cs="阿里巴巴普惠体 R"/>
          <w:b/>
          <w:bCs/>
          <w:sz w:val="28"/>
          <w:szCs w:val="28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28"/>
          <w:szCs w:val="28"/>
          <w:lang w:val="en-US" w:eastAsia="zh-CN"/>
        </w:rPr>
        <w:t>一、修改原由</w:t>
      </w:r>
    </w:p>
    <w:p w14:paraId="7ACDB3DA">
      <w:pPr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0D4208D2">
      <w:pPr>
        <w:jc w:val="left"/>
        <w:rPr>
          <w:rFonts w:hint="default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none"/>
          <w:lang w:val="en-US" w:eastAsia="zh-CN"/>
        </w:rPr>
        <w:t xml:space="preserve"> 。</w:t>
      </w:r>
    </w:p>
    <w:p w14:paraId="2AE70615">
      <w:pPr>
        <w:jc w:val="left"/>
        <w:rPr>
          <w:rFonts w:hint="eastAsia" w:ascii="阿里巴巴普惠体 R" w:hAnsi="阿里巴巴普惠体 R" w:eastAsia="阿里巴巴普惠体 R" w:cs="阿里巴巴普惠体 R"/>
          <w:b/>
          <w:bCs/>
          <w:sz w:val="28"/>
          <w:szCs w:val="28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28"/>
          <w:szCs w:val="28"/>
          <w:lang w:val="en-US" w:eastAsia="zh-CN"/>
        </w:rPr>
        <w:t>二、修改内容</w:t>
      </w:r>
    </w:p>
    <w:p w14:paraId="7D6F570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246BBF29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008CA6E4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6A79097A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5A91FD82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。</w:t>
      </w:r>
    </w:p>
    <w:p w14:paraId="3237C050">
      <w:pPr>
        <w:numPr>
          <w:ilvl w:val="0"/>
          <w:numId w:val="0"/>
        </w:numPr>
        <w:ind w:left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</w:pPr>
    </w:p>
    <w:p w14:paraId="3B2A257B">
      <w:pPr>
        <w:numPr>
          <w:ilvl w:val="0"/>
          <w:numId w:val="0"/>
        </w:numPr>
        <w:ind w:leftChars="0"/>
        <w:jc w:val="left"/>
        <w:rPr>
          <w:rFonts w:hint="eastAsia" w:ascii="阿里巴巴普惠体 R" w:hAnsi="阿里巴巴普惠体 R" w:eastAsia="阿里巴巴普惠体 R" w:cs="阿里巴巴普惠体 R"/>
          <w:b w:val="0"/>
          <w:bCs w:val="0"/>
          <w:sz w:val="21"/>
          <w:szCs w:val="21"/>
          <w:lang w:val="en-US" w:eastAsia="zh-CN"/>
        </w:rPr>
      </w:pPr>
    </w:p>
    <w:p w14:paraId="63F18184">
      <w:pPr>
        <w:rPr>
          <w:rFonts w:hint="eastAsia" w:ascii="阿里巴巴普惠体 R" w:hAnsi="阿里巴巴普惠体 R" w:eastAsia="阿里巴巴普惠体 R" w:cs="阿里巴巴普惠体 R"/>
          <w:lang w:val="en-US" w:eastAsia="zh-CN"/>
        </w:rPr>
      </w:pPr>
    </w:p>
    <w:p w14:paraId="75DA125C">
      <w:pPr>
        <w:jc w:val="right"/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>XXXXXX限公司（加盖公章</w:t>
      </w:r>
      <w:bookmarkStart w:id="0" w:name="_GoBack"/>
      <w:bookmarkEnd w:id="0"/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>）</w:t>
      </w:r>
    </w:p>
    <w:p w14:paraId="25397580">
      <w:pPr>
        <w:jc w:val="right"/>
        <w:rPr>
          <w:rFonts w:hint="default" w:ascii="阿里巴巴普惠体 R" w:hAnsi="阿里巴巴普惠体 R" w:eastAsia="阿里巴巴普惠体 R" w:cs="阿里巴巴普惠体 R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阿里巴巴普惠体 R" w:hAnsi="阿里巴巴普惠体 R" w:eastAsia="阿里巴巴普惠体 R" w:cs="阿里巴巴普惠体 R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21ED"/>
    <w:multiLevelType w:val="singleLevel"/>
    <w:tmpl w:val="1F8521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682B"/>
    <w:rsid w:val="020143AE"/>
    <w:rsid w:val="04BF5DB3"/>
    <w:rsid w:val="05F61781"/>
    <w:rsid w:val="0889420E"/>
    <w:rsid w:val="08B33959"/>
    <w:rsid w:val="090C682B"/>
    <w:rsid w:val="097F55EA"/>
    <w:rsid w:val="0A2543E3"/>
    <w:rsid w:val="0A9B41BF"/>
    <w:rsid w:val="0B811AED"/>
    <w:rsid w:val="0CC953FA"/>
    <w:rsid w:val="0E5B4877"/>
    <w:rsid w:val="15035321"/>
    <w:rsid w:val="15EC4F2F"/>
    <w:rsid w:val="19487651"/>
    <w:rsid w:val="1B222279"/>
    <w:rsid w:val="1B75684C"/>
    <w:rsid w:val="1DE859FC"/>
    <w:rsid w:val="1E032835"/>
    <w:rsid w:val="238241FC"/>
    <w:rsid w:val="259721E1"/>
    <w:rsid w:val="284827A1"/>
    <w:rsid w:val="292024ED"/>
    <w:rsid w:val="2A0E0EA1"/>
    <w:rsid w:val="2ACF7D27"/>
    <w:rsid w:val="2D08417F"/>
    <w:rsid w:val="310821E5"/>
    <w:rsid w:val="31E7004C"/>
    <w:rsid w:val="357307EE"/>
    <w:rsid w:val="36A609A6"/>
    <w:rsid w:val="38E30D90"/>
    <w:rsid w:val="39B32F0A"/>
    <w:rsid w:val="3C3A346E"/>
    <w:rsid w:val="3FC76DC7"/>
    <w:rsid w:val="42CA554C"/>
    <w:rsid w:val="448923E4"/>
    <w:rsid w:val="473016F6"/>
    <w:rsid w:val="4B2B2900"/>
    <w:rsid w:val="4C2A705C"/>
    <w:rsid w:val="4C312198"/>
    <w:rsid w:val="4D4C3002"/>
    <w:rsid w:val="4D716903"/>
    <w:rsid w:val="4F6665FD"/>
    <w:rsid w:val="52925E61"/>
    <w:rsid w:val="576C677A"/>
    <w:rsid w:val="5C2B0143"/>
    <w:rsid w:val="5DB07744"/>
    <w:rsid w:val="5E8E347A"/>
    <w:rsid w:val="609749F5"/>
    <w:rsid w:val="61A3723C"/>
    <w:rsid w:val="626C3AD2"/>
    <w:rsid w:val="65644F35"/>
    <w:rsid w:val="65921AA2"/>
    <w:rsid w:val="65A370BE"/>
    <w:rsid w:val="679118E5"/>
    <w:rsid w:val="694C417C"/>
    <w:rsid w:val="69DF38CB"/>
    <w:rsid w:val="6CAF118B"/>
    <w:rsid w:val="6F852BAB"/>
    <w:rsid w:val="73B41467"/>
    <w:rsid w:val="74B12817"/>
    <w:rsid w:val="77470212"/>
    <w:rsid w:val="7C833431"/>
    <w:rsid w:val="7C9B5288"/>
    <w:rsid w:val="7CD83E81"/>
    <w:rsid w:val="7F0C348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266</Characters>
  <Lines>0</Lines>
  <Paragraphs>0</Paragraphs>
  <TotalTime>0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2024-12-18T00:44:00Z</dcterms:created>
  <dc:creator>ˇ゛ 面条</dc:creator>
  <cp:lastModifiedBy>ˇ゛ 面条</cp:lastModifiedBy>
  <dcterms:modified xsi:type="dcterms:W3CDTF">2024-12-18T02:12:34Z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41CCC6B14D484AE4A1161DB96D1E4D85_13</vt:lpwstr>
  </property>
</Properties>
</file>